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DC0827" w:rsidRDefault="00DC0827" w:rsidP="00DC0827">
      <w:pPr>
        <w:spacing w:before="360"/>
        <w:rPr>
          <w:bCs/>
        </w:rPr>
      </w:pPr>
      <w:r w:rsidRPr="00DC0827">
        <w:rPr>
          <w:bCs/>
        </w:rPr>
        <w:t>10.11.2016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>
        <w:rPr>
          <w:bCs/>
        </w:rPr>
        <w:t>26/160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992BC8">
      <w:pPr>
        <w:spacing w:before="480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 w:rsidR="00F26B9B" w:rsidRDefault="00F26B9B" w:rsidP="0059150A">
      <w:pPr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1A53EB">
        <w:rPr>
          <w:b/>
        </w:rPr>
        <w:t>21.09.2011 № 121/446</w:t>
      </w:r>
    </w:p>
    <w:p w:rsidR="000D4FB1" w:rsidRDefault="000D4FB1" w:rsidP="0059150A">
      <w:pPr>
        <w:pStyle w:val="a9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1A53EB" w:rsidRDefault="00AA4D07" w:rsidP="00CE3C9B">
      <w:pPr>
        <w:pStyle w:val="1"/>
        <w:spacing w:after="0" w:line="336" w:lineRule="auto"/>
      </w:pPr>
      <w:r>
        <w:t xml:space="preserve">1. </w:t>
      </w:r>
      <w:r w:rsidR="0073245A">
        <w:t xml:space="preserve">Внести </w:t>
      </w:r>
      <w:r w:rsidR="001A53EB">
        <w:t>в</w:t>
      </w:r>
      <w:r w:rsidR="004B1D9F" w:rsidRPr="004B1D9F">
        <w:t xml:space="preserve"> </w:t>
      </w:r>
      <w:r w:rsidR="00196F29" w:rsidRPr="001A2CF6">
        <w:t>постановлен</w:t>
      </w:r>
      <w:r w:rsidR="00196F29">
        <w:t>ие</w:t>
      </w:r>
      <w:r w:rsidR="00ED3F1A" w:rsidRPr="001A2CF6">
        <w:t xml:space="preserve"> Правительства Кировской области</w:t>
      </w:r>
      <w:r w:rsidR="00ED3F1A">
        <w:t xml:space="preserve"> </w:t>
      </w:r>
      <w:r w:rsidR="00D305CE">
        <w:t>о</w:t>
      </w:r>
      <w:r w:rsidR="00EE30AA">
        <w:t xml:space="preserve">т </w:t>
      </w:r>
      <w:r w:rsidR="001A53EB">
        <w:t>21.09.2011 № 121/446</w:t>
      </w:r>
      <w:r w:rsidR="00EE30AA" w:rsidRPr="00D12991">
        <w:t xml:space="preserve"> «</w:t>
      </w:r>
      <w:r w:rsidR="001A53EB">
        <w:t>Об отборе банков для обслуживания средств, предоставляемых в качестве социальных выплат молодым семьям</w:t>
      </w:r>
      <w:r w:rsidR="00EE30AA" w:rsidRPr="00D12991">
        <w:t>»</w:t>
      </w:r>
      <w:r w:rsidR="00883186">
        <w:t xml:space="preserve"> </w:t>
      </w:r>
      <w:r w:rsidR="001A53EB">
        <w:t xml:space="preserve">                          </w:t>
      </w:r>
      <w:r w:rsidR="00E4375C">
        <w:t xml:space="preserve">(с изменениями, внесенными </w:t>
      </w:r>
      <w:r w:rsidR="00E4375C" w:rsidRPr="00E4375C">
        <w:t>постановлени</w:t>
      </w:r>
      <w:r w:rsidR="00C91C6D">
        <w:t>е</w:t>
      </w:r>
      <w:r w:rsidR="00F64960">
        <w:t>м</w:t>
      </w:r>
      <w:r w:rsidR="00E4375C" w:rsidRPr="00E4375C">
        <w:t xml:space="preserve"> Правительства Кировской области</w:t>
      </w:r>
      <w:r w:rsidR="0064352B">
        <w:fldChar w:fldCharType="begin"/>
      </w:r>
      <w:r w:rsidR="006E2708">
        <w:instrText>HYPERLINK "consultantplus://offline/ref=868F9DA5926210356803CC2A7BBF3ED4EABE899C824BC84D3BD2A2A5C4320E3FE930748C0D6EF2F6A746A7WBkEM"</w:instrText>
      </w:r>
      <w:r w:rsidR="0064352B">
        <w:fldChar w:fldCharType="separate"/>
      </w:r>
      <w:r>
        <w:t xml:space="preserve"> </w:t>
      </w:r>
      <w:r w:rsidR="001A53EB" w:rsidRPr="001A53EB">
        <w:t xml:space="preserve">от 22.08.2014 </w:t>
      </w:r>
      <w:hyperlink r:id="rId7" w:history="1">
        <w:r w:rsidR="001A53EB">
          <w:t>№</w:t>
        </w:r>
        <w:r w:rsidR="001A53EB" w:rsidRPr="001A53EB">
          <w:t xml:space="preserve"> 276/572</w:t>
        </w:r>
      </w:hyperlink>
      <w:r w:rsidR="00E4375C" w:rsidRPr="00E4375C">
        <w:t>)</w:t>
      </w:r>
      <w:r w:rsidR="001A53EB">
        <w:t xml:space="preserve"> следующие изменения:</w:t>
      </w:r>
    </w:p>
    <w:p w:rsidR="001A53EB" w:rsidRDefault="001A53EB" w:rsidP="0059150A">
      <w:pPr>
        <w:pStyle w:val="1"/>
        <w:spacing w:after="0" w:line="360" w:lineRule="auto"/>
      </w:pPr>
      <w:r>
        <w:t>1.1. Преамбулу изложить в следующей редакции:</w:t>
      </w:r>
    </w:p>
    <w:p w:rsidR="001A53EB" w:rsidRDefault="001A53EB" w:rsidP="00CE3C9B">
      <w:pPr>
        <w:pStyle w:val="1"/>
        <w:spacing w:after="0" w:line="348" w:lineRule="auto"/>
      </w:pPr>
      <w:r>
        <w:t xml:space="preserve">«В соответствии с </w:t>
      </w:r>
      <w:hyperlink r:id="rId8" w:history="1">
        <w:r w:rsidRPr="001A53EB">
          <w:t>подпрограммой</w:t>
        </w:r>
      </w:hyperlink>
      <w:r>
        <w:t xml:space="preserve"> «Обеспечение жильем молодых семей» федеральной целевой программы «Жилище» на 2015 – 2020 годы, утвержденной постановлением Правительства Российской Федерации от 17.12.2010 № 1050 «О федеральной целевой программе «Жилище»                            </w:t>
      </w:r>
      <w:r w:rsidRPr="001A53EB">
        <w:t>на 2015 – 2020</w:t>
      </w:r>
      <w:r>
        <w:t xml:space="preserve"> годы», </w:t>
      </w:r>
      <w:hyperlink r:id="rId9" w:history="1">
        <w:r w:rsidRPr="001A53EB">
          <w:t>приказом</w:t>
        </w:r>
      </w:hyperlink>
      <w:r>
        <w:t xml:space="preserve"> </w:t>
      </w:r>
      <w:r w:rsidR="00CE3C9B" w:rsidRPr="00CE3C9B">
        <w:t>Министерства строитель</w:t>
      </w:r>
      <w:r w:rsidR="00CE3C9B">
        <w:rPr>
          <w:szCs w:val="28"/>
        </w:rPr>
        <w:t>ства и жилищно-коммунального хозяйства Российской Феде</w:t>
      </w:r>
      <w:r w:rsidR="00CE3C9B" w:rsidRPr="00CE3C9B">
        <w:t>рации и Центрального банка Российской Фе</w:t>
      </w:r>
      <w:r w:rsidR="004F6194">
        <w:t>дерации от 30.11.2015 № 863/пр/</w:t>
      </w:r>
      <w:r w:rsidR="00CE3C9B" w:rsidRPr="00CE3C9B">
        <w:t>3867-У</w:t>
      </w:r>
      <w:r>
        <w:t xml:space="preserve"> «О критериях отбора банков субъектами Российской Федерации для участия в реализации подпрограммы «Обеспечение жильем молодых семей» федеральной целевой программы «Жилище» на </w:t>
      </w:r>
      <w:r w:rsidRPr="001A53EB">
        <w:t>2015 – 2020</w:t>
      </w:r>
      <w:r>
        <w:t xml:space="preserve"> годы» и </w:t>
      </w:r>
      <w:hyperlink r:id="rId10" w:history="1">
        <w:r w:rsidRPr="001A53EB">
          <w:t>постановлением</w:t>
        </w:r>
      </w:hyperlink>
      <w:r>
        <w:t xml:space="preserve"> Правительства Кировской области от 10.09.2013 № 226/595 </w:t>
      </w:r>
      <w:r w:rsidR="00C427B3">
        <w:t xml:space="preserve">                                   </w:t>
      </w:r>
      <w:r>
        <w:t>«О государственной программе Кировской области «Развитие образования» на 2014 – 2020 годы» Правительство Кировской области ПОСТАНОВЛЯЕТ:».</w:t>
      </w:r>
      <w:r w:rsidR="0059150A">
        <w:t xml:space="preserve"> </w:t>
      </w:r>
    </w:p>
    <w:p w:rsidR="0059150A" w:rsidRDefault="0059150A" w:rsidP="0059150A">
      <w:pPr>
        <w:pStyle w:val="1"/>
        <w:spacing w:after="0" w:line="324" w:lineRule="auto"/>
      </w:pPr>
      <w:r>
        <w:lastRenderedPageBreak/>
        <w:t xml:space="preserve">1.2. Утвердить изменения в </w:t>
      </w:r>
      <w:hyperlink r:id="rId11" w:history="1">
        <w:r w:rsidRPr="00DF5698">
          <w:t>Порядке</w:t>
        </w:r>
      </w:hyperlink>
      <w:r>
        <w:t xml:space="preserve"> отбора банков для обслуживания средств, предоставляемых в качестве социальных выплат молодым семьям, утвержденном вышеуказанным постановлением, согласно приложению.</w:t>
      </w:r>
    </w:p>
    <w:p w:rsidR="001A53EB" w:rsidRDefault="001A53EB" w:rsidP="0059150A">
      <w:pPr>
        <w:pStyle w:val="1"/>
        <w:spacing w:after="0" w:line="360" w:lineRule="auto"/>
      </w:pPr>
      <w:r>
        <w:t>1.</w:t>
      </w:r>
      <w:r w:rsidR="0059150A">
        <w:t>3</w:t>
      </w:r>
      <w:r>
        <w:t xml:space="preserve">. Пункт </w:t>
      </w:r>
      <w:r w:rsidR="00DF5698">
        <w:t>2 изложить в следующей редакции:</w:t>
      </w:r>
    </w:p>
    <w:p w:rsidR="00DF5698" w:rsidRDefault="00DF5698" w:rsidP="0059150A">
      <w:pPr>
        <w:pStyle w:val="1"/>
        <w:spacing w:after="0" w:line="360" w:lineRule="auto"/>
      </w:pPr>
      <w:r>
        <w:t xml:space="preserve">«2. Комиссии по реализации на территории Кировской области </w:t>
      </w:r>
      <w:hyperlink r:id="rId12" w:history="1">
        <w:r w:rsidRPr="00DF5698">
          <w:t>подпрограммы</w:t>
        </w:r>
      </w:hyperlink>
      <w:r>
        <w:t xml:space="preserve"> </w:t>
      </w:r>
      <w:r w:rsidRPr="00DF5698">
        <w:t>«Обеспечение жильем молодых семей» федеральной целевой программы «Жилище» на 2015 – 2020 годы</w:t>
      </w:r>
      <w:r>
        <w:t xml:space="preserve">, </w:t>
      </w:r>
      <w:hyperlink r:id="rId13" w:history="1">
        <w:r w:rsidRPr="00DF5698">
          <w:t>состав</w:t>
        </w:r>
      </w:hyperlink>
      <w:r>
        <w:t xml:space="preserve"> которой утвержден постановлением Правительства Кировской области от 08.08.2014 № 274/537 «Об утверждении Порядка конкурсного отбора муниципальных образований Кировской области для участия в подпрограмме «Обеспечение жильем молодых семей» федеральной целевой программы «Жилище»                                на 2015 – 2020 годы и 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</w:t>
      </w:r>
      <w:r w:rsidRPr="00DF5698">
        <w:t>–</w:t>
      </w:r>
      <w:r>
        <w:t xml:space="preserve"> 2020 годы», провести в соответствии с </w:t>
      </w:r>
      <w:hyperlink r:id="rId14" w:history="1">
        <w:r w:rsidRPr="00DF5698">
          <w:t>Порядком</w:t>
        </w:r>
      </w:hyperlink>
      <w:r>
        <w:t xml:space="preserve"> отбор банков для обслуживания средств, предоставляемых в качестве социальных выплат молодым семьям».</w:t>
      </w:r>
    </w:p>
    <w:p w:rsidR="003E126D" w:rsidRDefault="0064352B" w:rsidP="0059150A">
      <w:pPr>
        <w:pStyle w:val="1"/>
        <w:spacing w:after="720" w:line="324" w:lineRule="auto"/>
      </w:pPr>
      <w:r>
        <w:fldChar w:fldCharType="end"/>
      </w:r>
      <w:r w:rsidR="0059150A">
        <w:t>2</w:t>
      </w:r>
      <w:r w:rsidR="00146E92">
        <w:t>.</w:t>
      </w:r>
      <w:r w:rsidR="0013693B">
        <w:t xml:space="preserve"> </w:t>
      </w:r>
      <w:r w:rsidR="00CC64F5" w:rsidRPr="00CC64F5">
        <w:t>Настоящее постановление вступает в силу через десять дней после его официального опубликования</w:t>
      </w:r>
      <w:r w:rsidR="00102EA1">
        <w:t>.</w:t>
      </w:r>
    </w:p>
    <w:tbl>
      <w:tblPr>
        <w:tblW w:w="949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764"/>
      </w:tblGrid>
      <w:tr w:rsidR="00E4375C" w:rsidTr="00DC0827">
        <w:tc>
          <w:tcPr>
            <w:tcW w:w="4734" w:type="dxa"/>
            <w:tcBorders>
              <w:bottom w:val="nil"/>
            </w:tcBorders>
          </w:tcPr>
          <w:p w:rsidR="00943C96" w:rsidRDefault="00943C96" w:rsidP="0059150A">
            <w:pPr>
              <w:pStyle w:val="a9"/>
              <w:ind w:hanging="108"/>
            </w:pPr>
          </w:p>
          <w:p w:rsidR="00E4375C" w:rsidRDefault="00DF5698" w:rsidP="0059150A">
            <w:pPr>
              <w:pStyle w:val="a9"/>
              <w:ind w:hanging="108"/>
            </w:pPr>
            <w:r>
              <w:t xml:space="preserve">Врио </w:t>
            </w:r>
            <w:r w:rsidR="00E4375C">
              <w:t>Губернатор</w:t>
            </w:r>
            <w:r>
              <w:t>а</w:t>
            </w:r>
            <w:r w:rsidR="00E4375C">
              <w:t xml:space="preserve"> </w:t>
            </w:r>
            <w:r w:rsidR="00E4375C">
              <w:rPr>
                <w:szCs w:val="28"/>
              </w:rPr>
              <w:t>–</w:t>
            </w:r>
          </w:p>
          <w:p w:rsidR="00E4375C" w:rsidRDefault="00E4375C" w:rsidP="00E47BB3">
            <w:pPr>
              <w:pStyle w:val="a9"/>
              <w:ind w:hanging="108"/>
            </w:pPr>
            <w:r>
              <w:t>Председател</w:t>
            </w:r>
            <w:r w:rsidR="00DF5698">
              <w:t>я</w:t>
            </w:r>
            <w:r>
              <w:t xml:space="preserve"> Правительства </w:t>
            </w:r>
          </w:p>
          <w:p w:rsidR="00E4375C" w:rsidRDefault="00E4375C" w:rsidP="00943C96">
            <w:pPr>
              <w:pStyle w:val="a9"/>
              <w:spacing w:after="360"/>
              <w:ind w:hanging="108"/>
            </w:pPr>
            <w:r>
              <w:t>Кировской области</w:t>
            </w:r>
            <w:r w:rsidR="00DC0827">
              <w:t xml:space="preserve">    </w:t>
            </w:r>
            <w:r w:rsidR="00DC0827">
              <w:t>И.В. Васильев</w:t>
            </w:r>
          </w:p>
        </w:tc>
        <w:tc>
          <w:tcPr>
            <w:tcW w:w="4764" w:type="dxa"/>
            <w:tcBorders>
              <w:bottom w:val="nil"/>
            </w:tcBorders>
          </w:tcPr>
          <w:p w:rsidR="00905036" w:rsidRDefault="00905036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943C96" w:rsidRDefault="00943C96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C11F6A" w:rsidRDefault="00E4375C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                    </w:t>
            </w:r>
          </w:p>
          <w:p w:rsidR="00E4375C" w:rsidRDefault="00C11F6A" w:rsidP="00DC0827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 xml:space="preserve">                                </w:t>
            </w:r>
            <w:bookmarkStart w:id="0" w:name="_GoBack"/>
            <w:bookmarkEnd w:id="0"/>
            <w:r>
              <w:t xml:space="preserve">        </w:t>
            </w:r>
          </w:p>
        </w:tc>
      </w:tr>
    </w:tbl>
    <w:p w:rsidR="000705CF" w:rsidRPr="00E4375C" w:rsidRDefault="000705CF" w:rsidP="00DC0827">
      <w:pPr>
        <w:spacing w:before="360" w:after="480"/>
        <w:ind w:left="-142" w:firstLine="142"/>
        <w:rPr>
          <w:sz w:val="24"/>
          <w:szCs w:val="24"/>
        </w:rPr>
      </w:pPr>
    </w:p>
    <w:sectPr w:rsidR="000705CF" w:rsidRPr="00E4375C" w:rsidSect="00D26EB5">
      <w:headerReference w:type="even" r:id="rId15"/>
      <w:headerReference w:type="default" r:id="rId16"/>
      <w:headerReference w:type="first" r:id="rId1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8A1" w:rsidRDefault="00D128A1">
      <w:r>
        <w:separator/>
      </w:r>
    </w:p>
  </w:endnote>
  <w:endnote w:type="continuationSeparator" w:id="0">
    <w:p w:rsidR="00D128A1" w:rsidRDefault="00D1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8A1" w:rsidRDefault="00D128A1">
      <w:r>
        <w:separator/>
      </w:r>
    </w:p>
  </w:footnote>
  <w:footnote w:type="continuationSeparator" w:id="0">
    <w:p w:rsidR="00D128A1" w:rsidRDefault="00D12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64352B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64352B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0827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3BE"/>
    <w:rsid w:val="000144B7"/>
    <w:rsid w:val="00015A94"/>
    <w:rsid w:val="00034CEC"/>
    <w:rsid w:val="000414BB"/>
    <w:rsid w:val="00043197"/>
    <w:rsid w:val="000614FD"/>
    <w:rsid w:val="000615A4"/>
    <w:rsid w:val="000705CF"/>
    <w:rsid w:val="000742DE"/>
    <w:rsid w:val="000852FC"/>
    <w:rsid w:val="00087465"/>
    <w:rsid w:val="00094EAD"/>
    <w:rsid w:val="000955AF"/>
    <w:rsid w:val="000A0EEE"/>
    <w:rsid w:val="000A15E9"/>
    <w:rsid w:val="000C3A4D"/>
    <w:rsid w:val="000D2608"/>
    <w:rsid w:val="000D4902"/>
    <w:rsid w:val="000D4FB1"/>
    <w:rsid w:val="001002C2"/>
    <w:rsid w:val="001008D8"/>
    <w:rsid w:val="00102EA1"/>
    <w:rsid w:val="00107BE7"/>
    <w:rsid w:val="00107BFA"/>
    <w:rsid w:val="00110176"/>
    <w:rsid w:val="001141D6"/>
    <w:rsid w:val="00123BF7"/>
    <w:rsid w:val="0012480E"/>
    <w:rsid w:val="00133D9F"/>
    <w:rsid w:val="00134149"/>
    <w:rsid w:val="0013693B"/>
    <w:rsid w:val="00146E92"/>
    <w:rsid w:val="001471CE"/>
    <w:rsid w:val="001542B7"/>
    <w:rsid w:val="0016003C"/>
    <w:rsid w:val="00173EC7"/>
    <w:rsid w:val="00176EFD"/>
    <w:rsid w:val="00184958"/>
    <w:rsid w:val="00185878"/>
    <w:rsid w:val="00196F04"/>
    <w:rsid w:val="00196F29"/>
    <w:rsid w:val="001A2CF6"/>
    <w:rsid w:val="001A53EB"/>
    <w:rsid w:val="001C2E05"/>
    <w:rsid w:val="001D00EC"/>
    <w:rsid w:val="001D1304"/>
    <w:rsid w:val="001D45EB"/>
    <w:rsid w:val="001E4AC6"/>
    <w:rsid w:val="001F1A97"/>
    <w:rsid w:val="00206A67"/>
    <w:rsid w:val="00212781"/>
    <w:rsid w:val="00212CB1"/>
    <w:rsid w:val="00212D76"/>
    <w:rsid w:val="00231518"/>
    <w:rsid w:val="00240595"/>
    <w:rsid w:val="002465DE"/>
    <w:rsid w:val="0025123E"/>
    <w:rsid w:val="0025555F"/>
    <w:rsid w:val="00263F80"/>
    <w:rsid w:val="00271C98"/>
    <w:rsid w:val="002A2265"/>
    <w:rsid w:val="002A22AC"/>
    <w:rsid w:val="002A6A3B"/>
    <w:rsid w:val="002A7107"/>
    <w:rsid w:val="002C7CE1"/>
    <w:rsid w:val="002F4E1D"/>
    <w:rsid w:val="002F5AE1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55B16"/>
    <w:rsid w:val="00360232"/>
    <w:rsid w:val="00366A41"/>
    <w:rsid w:val="00367A27"/>
    <w:rsid w:val="003753F5"/>
    <w:rsid w:val="0037666A"/>
    <w:rsid w:val="00380D81"/>
    <w:rsid w:val="00384BC6"/>
    <w:rsid w:val="00392445"/>
    <w:rsid w:val="003B4AD1"/>
    <w:rsid w:val="003D44C4"/>
    <w:rsid w:val="003D79C3"/>
    <w:rsid w:val="003E126D"/>
    <w:rsid w:val="003E150A"/>
    <w:rsid w:val="003E6CAB"/>
    <w:rsid w:val="003F4BDD"/>
    <w:rsid w:val="003F542E"/>
    <w:rsid w:val="003F56AF"/>
    <w:rsid w:val="003F6112"/>
    <w:rsid w:val="003F723E"/>
    <w:rsid w:val="00404C9E"/>
    <w:rsid w:val="00406907"/>
    <w:rsid w:val="00416E28"/>
    <w:rsid w:val="0042785F"/>
    <w:rsid w:val="00443F06"/>
    <w:rsid w:val="00454B65"/>
    <w:rsid w:val="0045613B"/>
    <w:rsid w:val="00456B96"/>
    <w:rsid w:val="004722C1"/>
    <w:rsid w:val="00474E83"/>
    <w:rsid w:val="00496E43"/>
    <w:rsid w:val="004A07B1"/>
    <w:rsid w:val="004A245B"/>
    <w:rsid w:val="004A5BE3"/>
    <w:rsid w:val="004B0591"/>
    <w:rsid w:val="004B1D9F"/>
    <w:rsid w:val="004B3D51"/>
    <w:rsid w:val="004B5218"/>
    <w:rsid w:val="004C0D1C"/>
    <w:rsid w:val="004C270B"/>
    <w:rsid w:val="004D70F0"/>
    <w:rsid w:val="004E722C"/>
    <w:rsid w:val="004F09FA"/>
    <w:rsid w:val="004F3D4E"/>
    <w:rsid w:val="004F6194"/>
    <w:rsid w:val="00566EE6"/>
    <w:rsid w:val="00573010"/>
    <w:rsid w:val="0057308B"/>
    <w:rsid w:val="00573777"/>
    <w:rsid w:val="005846E8"/>
    <w:rsid w:val="0059150A"/>
    <w:rsid w:val="005945BA"/>
    <w:rsid w:val="005947B5"/>
    <w:rsid w:val="005A21C8"/>
    <w:rsid w:val="005A492B"/>
    <w:rsid w:val="005A5784"/>
    <w:rsid w:val="005A7BB9"/>
    <w:rsid w:val="005C1D9D"/>
    <w:rsid w:val="005C4D28"/>
    <w:rsid w:val="005C6B20"/>
    <w:rsid w:val="005E5C59"/>
    <w:rsid w:val="005F1B44"/>
    <w:rsid w:val="005F2C05"/>
    <w:rsid w:val="005F43C3"/>
    <w:rsid w:val="00600429"/>
    <w:rsid w:val="0060466D"/>
    <w:rsid w:val="00611151"/>
    <w:rsid w:val="00616B00"/>
    <w:rsid w:val="006208F2"/>
    <w:rsid w:val="00623CD2"/>
    <w:rsid w:val="00627738"/>
    <w:rsid w:val="006346EC"/>
    <w:rsid w:val="00635FC8"/>
    <w:rsid w:val="00636242"/>
    <w:rsid w:val="006434AE"/>
    <w:rsid w:val="0064352B"/>
    <w:rsid w:val="00644CCF"/>
    <w:rsid w:val="00647C86"/>
    <w:rsid w:val="00665046"/>
    <w:rsid w:val="00685E63"/>
    <w:rsid w:val="00690BAB"/>
    <w:rsid w:val="006A1089"/>
    <w:rsid w:val="006A3B06"/>
    <w:rsid w:val="006B5B90"/>
    <w:rsid w:val="006E2708"/>
    <w:rsid w:val="00713E71"/>
    <w:rsid w:val="00714576"/>
    <w:rsid w:val="007147A9"/>
    <w:rsid w:val="00717133"/>
    <w:rsid w:val="00726DFD"/>
    <w:rsid w:val="007302EC"/>
    <w:rsid w:val="0073245A"/>
    <w:rsid w:val="00733790"/>
    <w:rsid w:val="007351AD"/>
    <w:rsid w:val="007359E1"/>
    <w:rsid w:val="00744CA7"/>
    <w:rsid w:val="00752464"/>
    <w:rsid w:val="007533EC"/>
    <w:rsid w:val="0076546B"/>
    <w:rsid w:val="007669FC"/>
    <w:rsid w:val="00767C3B"/>
    <w:rsid w:val="007752BE"/>
    <w:rsid w:val="00780E40"/>
    <w:rsid w:val="007814BD"/>
    <w:rsid w:val="007932C6"/>
    <w:rsid w:val="007A0D2D"/>
    <w:rsid w:val="007D00D9"/>
    <w:rsid w:val="007D7CD7"/>
    <w:rsid w:val="007E3A70"/>
    <w:rsid w:val="007E49F2"/>
    <w:rsid w:val="007F32A3"/>
    <w:rsid w:val="007F553C"/>
    <w:rsid w:val="007F733E"/>
    <w:rsid w:val="008074A9"/>
    <w:rsid w:val="00810A20"/>
    <w:rsid w:val="00811EAE"/>
    <w:rsid w:val="008120C4"/>
    <w:rsid w:val="0081461A"/>
    <w:rsid w:val="008148CA"/>
    <w:rsid w:val="00822284"/>
    <w:rsid w:val="008336A2"/>
    <w:rsid w:val="008438AF"/>
    <w:rsid w:val="008456CB"/>
    <w:rsid w:val="00845814"/>
    <w:rsid w:val="00852239"/>
    <w:rsid w:val="008610A9"/>
    <w:rsid w:val="00861E0E"/>
    <w:rsid w:val="008662CC"/>
    <w:rsid w:val="008810A7"/>
    <w:rsid w:val="00881DB2"/>
    <w:rsid w:val="00883186"/>
    <w:rsid w:val="008B7D31"/>
    <w:rsid w:val="008C6820"/>
    <w:rsid w:val="008D162C"/>
    <w:rsid w:val="008F258F"/>
    <w:rsid w:val="008F5D32"/>
    <w:rsid w:val="00905036"/>
    <w:rsid w:val="00941B58"/>
    <w:rsid w:val="00943C96"/>
    <w:rsid w:val="00944095"/>
    <w:rsid w:val="00954B71"/>
    <w:rsid w:val="009567E5"/>
    <w:rsid w:val="0097415B"/>
    <w:rsid w:val="00983414"/>
    <w:rsid w:val="00987E8C"/>
    <w:rsid w:val="0099051A"/>
    <w:rsid w:val="00991EFB"/>
    <w:rsid w:val="00992BC8"/>
    <w:rsid w:val="009A330B"/>
    <w:rsid w:val="009B293B"/>
    <w:rsid w:val="009B4E71"/>
    <w:rsid w:val="009B5A21"/>
    <w:rsid w:val="009C14B3"/>
    <w:rsid w:val="009C2295"/>
    <w:rsid w:val="009C4E33"/>
    <w:rsid w:val="009D1AB0"/>
    <w:rsid w:val="009E2D82"/>
    <w:rsid w:val="009E320A"/>
    <w:rsid w:val="009E4E24"/>
    <w:rsid w:val="009E6E69"/>
    <w:rsid w:val="009F1B79"/>
    <w:rsid w:val="00A028AB"/>
    <w:rsid w:val="00A26D4B"/>
    <w:rsid w:val="00A314FB"/>
    <w:rsid w:val="00A33D88"/>
    <w:rsid w:val="00A469C0"/>
    <w:rsid w:val="00A5620F"/>
    <w:rsid w:val="00A67210"/>
    <w:rsid w:val="00A714C1"/>
    <w:rsid w:val="00A81160"/>
    <w:rsid w:val="00A81578"/>
    <w:rsid w:val="00A81CF4"/>
    <w:rsid w:val="00A83F0C"/>
    <w:rsid w:val="00A96D5A"/>
    <w:rsid w:val="00AA3734"/>
    <w:rsid w:val="00AA4D07"/>
    <w:rsid w:val="00AB1726"/>
    <w:rsid w:val="00AB54A5"/>
    <w:rsid w:val="00AE1901"/>
    <w:rsid w:val="00AE2413"/>
    <w:rsid w:val="00AE3618"/>
    <w:rsid w:val="00AE43A1"/>
    <w:rsid w:val="00AF5BF1"/>
    <w:rsid w:val="00AF6D3C"/>
    <w:rsid w:val="00B00F2D"/>
    <w:rsid w:val="00B10284"/>
    <w:rsid w:val="00B16A81"/>
    <w:rsid w:val="00B3017B"/>
    <w:rsid w:val="00B328C7"/>
    <w:rsid w:val="00B335D4"/>
    <w:rsid w:val="00B42F7F"/>
    <w:rsid w:val="00B72317"/>
    <w:rsid w:val="00B8386B"/>
    <w:rsid w:val="00B85FFA"/>
    <w:rsid w:val="00BB0BDA"/>
    <w:rsid w:val="00BB28F2"/>
    <w:rsid w:val="00BB4805"/>
    <w:rsid w:val="00BC03B7"/>
    <w:rsid w:val="00BC0E41"/>
    <w:rsid w:val="00BC7E1F"/>
    <w:rsid w:val="00BD2A64"/>
    <w:rsid w:val="00BE0B32"/>
    <w:rsid w:val="00BE4C28"/>
    <w:rsid w:val="00BF1658"/>
    <w:rsid w:val="00BF17AB"/>
    <w:rsid w:val="00BF475F"/>
    <w:rsid w:val="00C070A4"/>
    <w:rsid w:val="00C11F6A"/>
    <w:rsid w:val="00C16E46"/>
    <w:rsid w:val="00C226EF"/>
    <w:rsid w:val="00C33D57"/>
    <w:rsid w:val="00C427B3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92484"/>
    <w:rsid w:val="00CB5429"/>
    <w:rsid w:val="00CB650B"/>
    <w:rsid w:val="00CC0F37"/>
    <w:rsid w:val="00CC64F5"/>
    <w:rsid w:val="00CD0888"/>
    <w:rsid w:val="00CD23CE"/>
    <w:rsid w:val="00CD56DB"/>
    <w:rsid w:val="00CD60E1"/>
    <w:rsid w:val="00CD6D1A"/>
    <w:rsid w:val="00CD76D4"/>
    <w:rsid w:val="00CE2910"/>
    <w:rsid w:val="00CE3C29"/>
    <w:rsid w:val="00CE3C9B"/>
    <w:rsid w:val="00D0731F"/>
    <w:rsid w:val="00D128A1"/>
    <w:rsid w:val="00D12991"/>
    <w:rsid w:val="00D1348A"/>
    <w:rsid w:val="00D21ED4"/>
    <w:rsid w:val="00D26EB5"/>
    <w:rsid w:val="00D27723"/>
    <w:rsid w:val="00D27EB7"/>
    <w:rsid w:val="00D305CE"/>
    <w:rsid w:val="00D33056"/>
    <w:rsid w:val="00D33656"/>
    <w:rsid w:val="00D62D06"/>
    <w:rsid w:val="00D66112"/>
    <w:rsid w:val="00D7360F"/>
    <w:rsid w:val="00D74E34"/>
    <w:rsid w:val="00D774C0"/>
    <w:rsid w:val="00D924C7"/>
    <w:rsid w:val="00D96543"/>
    <w:rsid w:val="00DA761A"/>
    <w:rsid w:val="00DB123F"/>
    <w:rsid w:val="00DB6994"/>
    <w:rsid w:val="00DC0827"/>
    <w:rsid w:val="00DC0AFB"/>
    <w:rsid w:val="00DC7C74"/>
    <w:rsid w:val="00DF50DF"/>
    <w:rsid w:val="00DF5698"/>
    <w:rsid w:val="00E007EA"/>
    <w:rsid w:val="00E04E24"/>
    <w:rsid w:val="00E171D4"/>
    <w:rsid w:val="00E23A5D"/>
    <w:rsid w:val="00E23F2E"/>
    <w:rsid w:val="00E25D96"/>
    <w:rsid w:val="00E334CD"/>
    <w:rsid w:val="00E33E7C"/>
    <w:rsid w:val="00E4375C"/>
    <w:rsid w:val="00E455C9"/>
    <w:rsid w:val="00E50A09"/>
    <w:rsid w:val="00E50A79"/>
    <w:rsid w:val="00E5107E"/>
    <w:rsid w:val="00E55931"/>
    <w:rsid w:val="00E62F8A"/>
    <w:rsid w:val="00E7151D"/>
    <w:rsid w:val="00E72184"/>
    <w:rsid w:val="00EA2541"/>
    <w:rsid w:val="00EA53AB"/>
    <w:rsid w:val="00EC40EA"/>
    <w:rsid w:val="00ED3F1A"/>
    <w:rsid w:val="00EE1DEC"/>
    <w:rsid w:val="00EE30AA"/>
    <w:rsid w:val="00F07D42"/>
    <w:rsid w:val="00F10E1D"/>
    <w:rsid w:val="00F128C8"/>
    <w:rsid w:val="00F1405A"/>
    <w:rsid w:val="00F15D75"/>
    <w:rsid w:val="00F17BB6"/>
    <w:rsid w:val="00F22C4A"/>
    <w:rsid w:val="00F26B9B"/>
    <w:rsid w:val="00F36A99"/>
    <w:rsid w:val="00F36F4F"/>
    <w:rsid w:val="00F41F63"/>
    <w:rsid w:val="00F45767"/>
    <w:rsid w:val="00F517C6"/>
    <w:rsid w:val="00F5216C"/>
    <w:rsid w:val="00F632FC"/>
    <w:rsid w:val="00F64960"/>
    <w:rsid w:val="00F660D5"/>
    <w:rsid w:val="00F728D4"/>
    <w:rsid w:val="00F75F38"/>
    <w:rsid w:val="00F91394"/>
    <w:rsid w:val="00F94091"/>
    <w:rsid w:val="00FB2907"/>
    <w:rsid w:val="00FC58F2"/>
    <w:rsid w:val="00FC6F92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474AD6-C3DC-4D67-AEEA-A3D6C0B2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AA4D0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rsid w:val="00AA4D07"/>
    <w:rPr>
      <w:b/>
      <w:bCs/>
      <w:sz w:val="24"/>
      <w:szCs w:val="24"/>
    </w:rPr>
  </w:style>
  <w:style w:type="paragraph" w:customStyle="1" w:styleId="ConsPlusNormal">
    <w:name w:val="ConsPlusNormal"/>
    <w:rsid w:val="001A53E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6C5997AC4FB2C5C49E7C52649AFC27BEA03CC54EABC3CA3F2553B3A299611ABE3907A44729A498l22DM" TargetMode="External"/><Relationship Id="rId13" Type="http://schemas.openxmlformats.org/officeDocument/2006/relationships/hyperlink" Target="consultantplus://offline/ref=E9D2BE06D8074F8F025C8F9276C4B1F266A1EB16DDD7540EB38350E23131EBE25CC1C094D60C023417CAA1JFDA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C16DDF85D47AA48487CECD7F1EA8A88066455D403CEF7EC23AC89AF284CDE0C218142DD7EE3DAA0BD8A5j7z2M" TargetMode="External"/><Relationship Id="rId12" Type="http://schemas.openxmlformats.org/officeDocument/2006/relationships/hyperlink" Target="consultantplus://offline/ref=E9D2BE06D8074F8F025C919F60A8EDFB67A3BC19D6D9565CECDC0BBF6638E1B51B8E99D692000236J1D4N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CAD010B898CE5B21755D5192D46A0B578DF89D2EAB5C7988F8F3B8ACF36C7FE5A740FB8715A2394BF03D1f7G8N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66C5997AC4FB2C5C49E625F72F6A02EBFA26BCA45ABC89D617A08EEF5906B4DF9765EE60325A7982F6558l921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66C5997AC4FB2C5C49E7C52649AFC27BEA83DC748A8C3CA3F2553B3A2l929M" TargetMode="External"/><Relationship Id="rId14" Type="http://schemas.openxmlformats.org/officeDocument/2006/relationships/hyperlink" Target="consultantplus://offline/ref=E9D2BE06D8074F8F025C8F9276C4B1F266A1EB16D3D65A03B78350E23131EBE25CC1C094D60C023417CBA3JFD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4</cp:revision>
  <cp:lastPrinted>2016-09-15T14:55:00Z</cp:lastPrinted>
  <dcterms:created xsi:type="dcterms:W3CDTF">2016-10-20T11:52:00Z</dcterms:created>
  <dcterms:modified xsi:type="dcterms:W3CDTF">2016-11-10T07:24:00Z</dcterms:modified>
</cp:coreProperties>
</file>